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东莞市科技企业加速器申报要求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一、</w:t>
      </w:r>
      <w:r>
        <w:rPr>
          <w:rFonts w:hint="default" w:ascii="Times New Roman" w:hAnsi="Times New Roman" w:eastAsia="黑体" w:cs="Times New Roman"/>
          <w:sz w:val="32"/>
          <w:szCs w:val="32"/>
        </w:rPr>
        <w:t>东莞市科技企业加速器</w:t>
      </w:r>
      <w:r>
        <w:rPr>
          <w:rFonts w:hint="default" w:ascii="Times New Roman" w:hAnsi="Times New Roman" w:eastAsia="黑体" w:cs="Times New Roman"/>
          <w:sz w:val="32"/>
          <w:szCs w:val="32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申请认定为市级加速器的单位必须符合以下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（一）有主体资格。应为东莞市内注册的独立法人，实际注册运营时间满1年，已进行登记备案。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（二）有加速场地。拥有可支配场地面积在20000平方米以上（属租赁场地的，应保证自申请之日起5年以上有效租期），其中用于加速企业使用的场地不少于总面积的60%。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有投资案例。配备自有或合作设立支撑产业发展的加速孵化资金，资金规模不低于500万元人民币；至少有1家加速企业获得投融资。投融资包括天使投资、风险投资、银行贷款、股票筹资、债券融资、融资租赁等多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（四）有管理团队。配有专职的经营管理团队，其中专业孵化服务人员占机构总人数的60%以上。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（五）有服务平台。产业服务功能完善，能够为高成长科技企业提供发展空间和公共服务平台、公共技术平台、投融资平台等深层次专业化服务，签约科技服务机构不低于5家。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（六）有知识产权。加速企业中拥有有效知识产权的企业占加速企业总数比例不低于50%。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（七）有加速企业。入驻的加速企业数量不少于5家，在同一产业领域从事研发、生产的加速企业占加速企业总数的40%以上。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（八）有加速机制。建立高成长科技企业（加速企业）的准入和淘汰管理机制，探索科技企业孵化载体孵化链条对接机制，优选加速企业入驻。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加速器还具备面向国外、港澳台创业团队和科技成果转化的专业孵化服务能力；与国外及港澳台的大学、科研机构、商会、协会或企业等机构建立良好的合作关系；已申请知识产权的国外、港澳台在孵企业（团队）总数不少于5个；获得投融资的国外、港澳台在孵企业（团队）数量不少于1个；举办面向国外、港澳台创新创业人员的交流活动一年不少于2场次等条件的可按照国际化、港澳台科技企业加速器进行认定管理。国外、港澳台在孵企业（团队）的股东、实际控制人或带头人须为国外、港澳台创业者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二、企业准入机制要求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速器应建立企业准入机制，优选加速企业入驻，入驻企业注册地和主要研发、办公场所须在本孵化载体场地内，主要产品（服务）应属于国家重点支持高新技术领域范围。加速企业应具备以下条件中的至少两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（一）入驻场地面积在500平方米以上。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（二）连续两年营业收入累计达到600万元以上。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（三）近三年营业收入增长率达到10%或利润增长率达到5%。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（四）上年度研究开发费用总额占同期销售收入总额的比例不低于3%。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（五）拥有至少1项有效Ⅰ类知识产权。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（六）累计获得天使投资或风险投资超过100万元。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三、企业定向退出机制要求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加速器建立企业定向退出机制，对成长较快、加速器空间不能满足其发展需求的入驻企业，加速器运营管理机构负责协助其进入专业园区或产业基地；对科技含量较低、成长性较差的企业，取消入驻资格，引导其离开加速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304" w:bottom="1304" w:left="130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tbuXfQAAAAAgEAAA8AAAAAAAAAAQAgAAAAOAAAAGRycy9k&#10;b3ducmV2LnhtbFBLAQIUABQAAAAIAIdO4kDGxwK79AEAAMADAAAOAAAAAAAAAAEAIAAAADU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50"/>
    <w:rsid w:val="00033691"/>
    <w:rsid w:val="00293450"/>
    <w:rsid w:val="003218D7"/>
    <w:rsid w:val="003704DF"/>
    <w:rsid w:val="003744C9"/>
    <w:rsid w:val="00482A36"/>
    <w:rsid w:val="00500EBA"/>
    <w:rsid w:val="00501F47"/>
    <w:rsid w:val="00582887"/>
    <w:rsid w:val="00605B52"/>
    <w:rsid w:val="006F53E2"/>
    <w:rsid w:val="008111A5"/>
    <w:rsid w:val="008B0CEC"/>
    <w:rsid w:val="008E678F"/>
    <w:rsid w:val="0092596D"/>
    <w:rsid w:val="00A8647C"/>
    <w:rsid w:val="00A96389"/>
    <w:rsid w:val="00B5307B"/>
    <w:rsid w:val="00C44432"/>
    <w:rsid w:val="00C53F50"/>
    <w:rsid w:val="00C91BD2"/>
    <w:rsid w:val="00DA4661"/>
    <w:rsid w:val="00F052E4"/>
    <w:rsid w:val="00F44213"/>
    <w:rsid w:val="00F608D8"/>
    <w:rsid w:val="00F63090"/>
    <w:rsid w:val="03F56108"/>
    <w:rsid w:val="0C026E30"/>
    <w:rsid w:val="0FFF27E7"/>
    <w:rsid w:val="24615338"/>
    <w:rsid w:val="27942898"/>
    <w:rsid w:val="36320B71"/>
    <w:rsid w:val="3B69459D"/>
    <w:rsid w:val="41A81A17"/>
    <w:rsid w:val="44290CEB"/>
    <w:rsid w:val="49D85DCF"/>
    <w:rsid w:val="5C32550B"/>
    <w:rsid w:val="611563A2"/>
    <w:rsid w:val="65B02C7A"/>
    <w:rsid w:val="69FE7679"/>
    <w:rsid w:val="6D670979"/>
    <w:rsid w:val="6EEB4623"/>
    <w:rsid w:val="756F5998"/>
    <w:rsid w:val="78AF5750"/>
    <w:rsid w:val="7A8B6BA9"/>
    <w:rsid w:val="CFBDAD0B"/>
    <w:rsid w:val="DF39CC3E"/>
    <w:rsid w:val="DF5FFEFC"/>
    <w:rsid w:val="DFBFE7F2"/>
    <w:rsid w:val="F9F4A824"/>
    <w:rsid w:val="FBFF7103"/>
    <w:rsid w:val="FD0E6D3E"/>
    <w:rsid w:val="FE779994"/>
    <w:rsid w:val="FEFF3257"/>
    <w:rsid w:val="FF7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176</Words>
  <Characters>1008</Characters>
  <Lines>8</Lines>
  <Paragraphs>2</Paragraphs>
  <TotalTime>1</TotalTime>
  <ScaleCrop>false</ScaleCrop>
  <LinksUpToDate>false</LinksUpToDate>
  <CharactersWithSpaces>1182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2022-03-02T14:37:00Z</dcterms:created>
  <dc:creator>吴燕婷</dc:creator>
  <cp:lastModifiedBy>uoa</cp:lastModifiedBy>
  <dcterms:modified xsi:type="dcterms:W3CDTF">2023-05-08T15:53:23Z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0DA2EF4F6FAD46249135634C9EB629ED</vt:lpwstr>
  </property>
</Properties>
</file>