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hint="eastAsia" w:ascii="黑体" w:hAnsi="黑体" w:eastAsia="黑体" w:cs="黑体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Cs w:val="32"/>
        </w:rPr>
        <w:t>附件</w:t>
      </w:r>
      <w:r>
        <w:rPr>
          <w:rFonts w:hint="eastAsia" w:ascii="黑体" w:hAnsi="黑体" w:eastAsia="黑体" w:cs="黑体"/>
          <w:bCs/>
          <w:szCs w:val="32"/>
          <w:lang w:val="en-US" w:eastAsia="zh-CN"/>
        </w:rPr>
        <w:t>1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重点领域研发计划项目建议书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项目名称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                                  </w:t>
      </w: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建议单位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                                  </w:t>
      </w: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填表时间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年        月       日             </w:t>
      </w: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0" w:leftChars="0" w:firstLine="0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东莞市科学技术局</w:t>
      </w:r>
    </w:p>
    <w:p>
      <w:pPr>
        <w:spacing w:before="156" w:beforeLines="50" w:line="560" w:lineRule="exact"/>
        <w:ind w:left="-705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br w:type="page"/>
      </w: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表1：单位信息表</w:t>
      </w:r>
    </w:p>
    <w:tbl>
      <w:tblPr>
        <w:tblStyle w:val="4"/>
        <w:tblW w:w="0" w:type="auto"/>
        <w:jc w:val="center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126"/>
        <w:gridCol w:w="851"/>
        <w:gridCol w:w="1709"/>
        <w:gridCol w:w="1134"/>
        <w:gridCol w:w="1358"/>
        <w:gridCol w:w="910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  <w:t xml:space="preserve"> 单 位 名 称</w:t>
            </w:r>
          </w:p>
        </w:tc>
        <w:tc>
          <w:tcPr>
            <w:tcW w:w="8088" w:type="dxa"/>
            <w:gridSpan w:val="6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  <w:t>单 位 地 址</w:t>
            </w:r>
          </w:p>
        </w:tc>
        <w:tc>
          <w:tcPr>
            <w:tcW w:w="8088" w:type="dxa"/>
            <w:gridSpan w:val="6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联  系  人</w:t>
            </w:r>
          </w:p>
        </w:tc>
        <w:tc>
          <w:tcPr>
            <w:tcW w:w="2977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709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联系电话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（固话、手机）</w:t>
            </w:r>
          </w:p>
        </w:tc>
        <w:tc>
          <w:tcPr>
            <w:tcW w:w="3402" w:type="dxa"/>
            <w:gridSpan w:val="3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  <w:t>单位性质</w:t>
            </w:r>
          </w:p>
        </w:tc>
        <w:tc>
          <w:tcPr>
            <w:tcW w:w="8088" w:type="dxa"/>
            <w:gridSpan w:val="6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30"/>
                <w:szCs w:val="3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□ 国有企业   □ 民营企业   □ 事业单位   □ 高校   □ 其他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注册资本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(万元人民币)</w:t>
            </w: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256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3402" w:type="dxa"/>
            <w:gridSpan w:val="3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上年度营业收入（万元人民币）</w:t>
            </w: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256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上年度净利润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（万元人民币）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358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上年度研发投入（万元人民币）</w:t>
            </w: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研发项目获省部级以上技术奖项数</w:t>
            </w: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256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授权发明专利件数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358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主导行业标准件数</w:t>
            </w: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员工总数</w:t>
            </w: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256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直接从事研发人数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358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副高级以上职称及硕士以上学历人数</w:t>
            </w: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9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单位概要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（500字以内）</w:t>
            </w:r>
          </w:p>
        </w:tc>
        <w:tc>
          <w:tcPr>
            <w:tcW w:w="8088" w:type="dxa"/>
            <w:gridSpan w:val="6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 xml:space="preserve">（主要包括经营范围、主要产品、创新实力、行业地位、特色优势等内容）    </w:t>
            </w:r>
          </w:p>
        </w:tc>
      </w:tr>
    </w:tbl>
    <w:p>
      <w:pPr>
        <w:spacing w:before="156" w:beforeLines="50" w:line="560" w:lineRule="exact"/>
        <w:ind w:left="-705" w:leftChars="-221" w:hanging="2"/>
        <w:jc w:val="left"/>
        <w:rPr>
          <w:rFonts w:ascii="华文中宋" w:hAnsi="华文中宋" w:eastAsia="华文中宋" w:cs="Arial"/>
          <w:b/>
          <w:bCs/>
          <w:sz w:val="28"/>
          <w:szCs w:val="28"/>
        </w:rPr>
      </w:pPr>
      <w:r>
        <w:rPr>
          <w:rFonts w:ascii="华文中宋" w:hAnsi="华文中宋" w:eastAsia="华文中宋" w:cs="Arial"/>
          <w:b/>
          <w:bCs/>
          <w:sz w:val="28"/>
          <w:szCs w:val="28"/>
        </w:rPr>
        <w:br w:type="page"/>
      </w: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表2：项目信息表 </w:t>
      </w:r>
    </w:p>
    <w:tbl>
      <w:tblPr>
        <w:tblStyle w:val="4"/>
        <w:tblpPr w:leftFromText="180" w:rightFromText="180" w:vertAnchor="text" w:horzAnchor="margin" w:tblpXSpec="center" w:tblpY="133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93"/>
        <w:gridCol w:w="879"/>
        <w:gridCol w:w="879"/>
        <w:gridCol w:w="879"/>
        <w:gridCol w:w="879"/>
        <w:gridCol w:w="879"/>
        <w:gridCol w:w="879"/>
        <w:gridCol w:w="879"/>
        <w:gridCol w:w="879"/>
        <w:gridCol w:w="8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51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项目名称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default" w:ascii="华文中宋" w:hAnsi="华文中宋" w:eastAsia="华文中宋"/>
                <w:b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华文中宋" w:hAnsi="华文中宋" w:eastAsia="华文中宋"/>
                <w:b/>
                <w:sz w:val="21"/>
                <w:szCs w:val="21"/>
                <w:lang w:val="en-US" w:eastAsia="zh-CN"/>
              </w:rPr>
              <w:t>十四五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华文中宋" w:hAnsi="华文中宋" w:eastAsia="华文中宋"/>
                <w:b/>
                <w:sz w:val="21"/>
                <w:szCs w:val="21"/>
                <w:lang w:val="en-US" w:eastAsia="zh-CN"/>
              </w:rPr>
              <w:t>规划重点</w:t>
            </w:r>
            <w:bookmarkStart w:id="0" w:name="_GoBack"/>
            <w:bookmarkEnd w:id="0"/>
            <w:r>
              <w:rPr>
                <w:rFonts w:hint="default" w:ascii="华文中宋" w:hAnsi="华文中宋" w:eastAsia="华文中宋"/>
                <w:b/>
                <w:sz w:val="21"/>
                <w:szCs w:val="21"/>
                <w:lang w:val="en-US" w:eastAsia="zh-CN"/>
              </w:rPr>
              <w:t>领域关键核心技术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攻关方向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10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项目承担单位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（排序第一的为主承担单位）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340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所属领域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ascii="华文中宋" w:hAnsi="华文中宋" w:eastAsia="华文中宋"/>
                <w:b/>
                <w:sz w:val="21"/>
                <w:szCs w:val="21"/>
              </w:rPr>
              <w:t>（可多选）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default" w:ascii="华文中宋" w:hAnsi="华文中宋" w:eastAsia="华文中宋"/>
                <w:b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双十产业集群：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新一代电子信息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绿色石化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智能家电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汽车</w:t>
            </w:r>
            <w:r>
              <w:rPr>
                <w:rFonts w:hint="eastAsia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先进材料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     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现代轻工纺织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软件与信息服务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超高清视频显示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      </w:t>
            </w:r>
          </w:p>
          <w:p>
            <w:pPr>
              <w:jc w:val="left"/>
              <w:rPr>
                <w:rFonts w:hint="default" w:ascii="华文中宋" w:hAnsi="华文中宋" w:eastAsia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生物医药与健康</w:t>
            </w:r>
            <w:r>
              <w:rPr>
                <w:rFonts w:hint="eastAsia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现代农业与食品</w:t>
            </w:r>
            <w:r>
              <w:rPr>
                <w:rFonts w:hint="eastAsia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半导体及集成电路</w:t>
            </w:r>
            <w:r>
              <w:rPr>
                <w:rFonts w:hint="eastAsia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高端装备制造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</w:t>
            </w:r>
            <w:r>
              <w:rPr>
                <w:rFonts w:hint="default" w:ascii="华文中宋" w:hAnsi="华文中宋" w:eastAsia="华文中宋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智能机器人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</w:t>
            </w:r>
            <w:r>
              <w:rPr>
                <w:rFonts w:hint="default" w:ascii="华文中宋" w:hAnsi="华文中宋" w:eastAsia="华文中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区块链与量子信息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前沿新材料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default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新能源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default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激光与增材制造</w:t>
            </w:r>
            <w:r>
              <w:rPr>
                <w:rFonts w:hint="default" w:ascii="华文中宋" w:hAnsi="华文中宋" w:eastAsia="华文中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数字创意</w:t>
            </w:r>
            <w:r>
              <w:rPr>
                <w:rFonts w:hint="eastAsia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 xml:space="preserve">      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安全应急与环保</w:t>
            </w:r>
            <w:r>
              <w:rPr>
                <w:rFonts w:hint="default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精密仪器设备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华文中宋" w:hAnsi="华文中宋" w:eastAsia="华文中宋"/>
                <w:b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战略性支柱产业集群和新兴产业集群：</w:t>
            </w:r>
          </w:p>
          <w:p>
            <w:pP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新一代电子信息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高端装备制造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纺织服装鞋帽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食品饮料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新材料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 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软件与信息服务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新能源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生物医药及高端医疗器械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半导体及集成电路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default" w:ascii="华文中宋" w:hAnsi="华文中宋" w:eastAsia="华文中宋"/>
                <w:b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华文中宋" w:hAnsi="华文中宋" w:eastAsia="华文中宋"/>
                <w:b/>
                <w:sz w:val="21"/>
                <w:szCs w:val="21"/>
                <w:lang w:val="en-US" w:eastAsia="zh-CN"/>
              </w:rPr>
              <w:t>十四五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华文中宋" w:hAnsi="华文中宋" w:eastAsia="华文中宋"/>
                <w:b/>
                <w:sz w:val="21"/>
                <w:szCs w:val="21"/>
                <w:lang w:val="en-US" w:eastAsia="zh-CN"/>
              </w:rPr>
              <w:t>规划重点领域关键核心技术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攻关方向：</w:t>
            </w:r>
          </w:p>
          <w:p>
            <w:pPr>
              <w:jc w:val="left"/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新一代信息技术</w:t>
            </w:r>
            <w:r>
              <w:rPr>
                <w:rFonts w:hint="eastAsia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高端装备与智能制造</w:t>
            </w:r>
            <w:r>
              <w:rPr>
                <w:rFonts w:hint="eastAsia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现代种业与精准农业</w:t>
            </w:r>
            <w:r>
              <w:rPr>
                <w:rFonts w:hint="eastAsia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生物医药</w:t>
            </w:r>
          </w:p>
          <w:p>
            <w:pPr>
              <w:jc w:val="left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新能源汽车</w:t>
            </w:r>
            <w:r>
              <w:rPr>
                <w:rFonts w:hint="eastAsia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新材料</w:t>
            </w:r>
            <w:r>
              <w:rPr>
                <w:rFonts w:hint="eastAsia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数字经济</w:t>
            </w:r>
            <w:r>
              <w:rPr>
                <w:rFonts w:hint="eastAsia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海洋经济</w:t>
            </w:r>
            <w:r>
              <w:rPr>
                <w:rFonts w:hint="eastAsia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新能源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  </w:t>
            </w:r>
          </w:p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四、市重点领域核心技术攻关方向：</w:t>
            </w:r>
            <w:r>
              <w:rPr>
                <w:rFonts w:hint="default" w:ascii="华文中宋" w:hAnsi="华文中宋" w:eastAsia="华文中宋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华文中宋" w:hAnsi="华文中宋" w:eastAsia="华文中宋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□新一代信息技术  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智能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制造装备   □新材料  □新能源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□生物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医药</w:t>
            </w:r>
          </w:p>
          <w:p>
            <w:pPr>
              <w:numPr>
                <w:ilvl w:val="0"/>
                <w:numId w:val="2"/>
              </w:numP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其他领域：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（      直接填写    ）</w:t>
            </w:r>
            <w:r>
              <w:rPr>
                <w:rFonts w:ascii="华文中宋" w:hAnsi="华文中宋" w:eastAsia="华文中宋"/>
                <w:sz w:val="21"/>
                <w:szCs w:val="21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rPr>
                <w:rFonts w:hint="default" w:ascii="华文中宋" w:hAnsi="华文中宋" w:eastAsia="华文中宋"/>
                <w:b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注：所属细分领域（      直接填写    ）</w:t>
            </w:r>
            <w:r>
              <w:rPr>
                <w:rFonts w:ascii="华文中宋" w:hAnsi="华文中宋" w:eastAsia="华文中宋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039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项目就绪度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□TRL1          □TRL2          □TRL3</w:t>
            </w:r>
          </w:p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□TRL4          □TRL5          □TRL6 </w:t>
            </w:r>
          </w:p>
          <w:p>
            <w:pPr>
              <w:rPr>
                <w:rFonts w:hint="eastAsia" w:ascii="华文中宋" w:hAnsi="华文中宋" w:eastAsia="华文中宋" w:cs="Arial"/>
                <w:iCs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□TRL7          □TRL8          □TRL9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372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研究背景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rPr>
                <w:rFonts w:hint="eastAsia" w:ascii="华文中宋" w:hAnsi="华文中宋" w:eastAsia="华文中宋" w:cs="Arial"/>
                <w:i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iCs/>
                <w:sz w:val="21"/>
                <w:szCs w:val="21"/>
              </w:rPr>
              <w:t>（主要介绍项目研究的必要性、重大意义等，400字以内</w:t>
            </w:r>
            <w:r>
              <w:rPr>
                <w:rFonts w:ascii="华文中宋" w:hAnsi="华文中宋" w:eastAsia="华文中宋" w:cs="Arial"/>
                <w:i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26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研究内容及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主要创新点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（主要介绍项目核心研究内容及技术的原创性、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新颖性、先进性和独特性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等，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00字以内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285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研究目标及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预期效益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（主要介绍项目成果的技术指标、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国内外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同行业其它同类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技术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比较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优势以及预期军民市场需求及效益等，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00字以内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830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ascii="华文中宋" w:hAnsi="华文中宋" w:eastAsia="华文中宋"/>
                <w:b/>
                <w:sz w:val="21"/>
                <w:szCs w:val="21"/>
              </w:rPr>
              <w:t>资金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需求及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筹措情况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（主要介绍项目资金总需求以及申请财政支持经费、自筹经费等，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00字以内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360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已有基础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（主要介绍项目已有的技术基础、市场基础、经费保障基础等，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00字以内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  <w:t>项目核心团队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  <w:t>性别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  <w:t>年龄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  <w:t>职位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最高学历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专业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毕业院校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职称</w:t>
            </w:r>
          </w:p>
        </w:tc>
        <w:tc>
          <w:tcPr>
            <w:tcW w:w="880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项目分工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80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80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</w:tr>
    </w:tbl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C5882"/>
    <w:multiLevelType w:val="singleLevel"/>
    <w:tmpl w:val="2BFC588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44F13D"/>
    <w:multiLevelType w:val="singleLevel"/>
    <w:tmpl w:val="5244F1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BF358"/>
    <w:rsid w:val="041409C0"/>
    <w:rsid w:val="15B7F26A"/>
    <w:rsid w:val="1EFBAFF1"/>
    <w:rsid w:val="475BF358"/>
    <w:rsid w:val="569741B5"/>
    <w:rsid w:val="59BF04C0"/>
    <w:rsid w:val="6EEF5DC6"/>
    <w:rsid w:val="6FBF11F0"/>
    <w:rsid w:val="73EBBCE8"/>
    <w:rsid w:val="77971783"/>
    <w:rsid w:val="7BEF3BE2"/>
    <w:rsid w:val="7F98E46E"/>
    <w:rsid w:val="7FBCE8DE"/>
    <w:rsid w:val="7FBF5A4C"/>
    <w:rsid w:val="7FF72D01"/>
    <w:rsid w:val="9FAB22B7"/>
    <w:rsid w:val="B6AE7102"/>
    <w:rsid w:val="BF776B49"/>
    <w:rsid w:val="D637612A"/>
    <w:rsid w:val="DA3E7FFE"/>
    <w:rsid w:val="DBB4A4C6"/>
    <w:rsid w:val="DFD8496A"/>
    <w:rsid w:val="FBFFB4C4"/>
    <w:rsid w:val="FF37628A"/>
    <w:rsid w:val="FFED734D"/>
    <w:rsid w:val="FFFEF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2021-03-05T06:29:00Z</dcterms:created>
  <dc:creator>Jeffy</dc:creator>
  <cp:lastModifiedBy>uos</cp:lastModifiedBy>
  <cp:lastPrinted>2021-03-05T19:51:00Z</cp:lastPrinted>
  <dcterms:modified xsi:type="dcterms:W3CDTF">2024-05-22T09:36:20Z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