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东莞市人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工智能专业</w:t>
      </w:r>
      <w:r>
        <w:rPr>
          <w:rFonts w:hint="default"/>
          <w:b/>
          <w:bCs/>
          <w:sz w:val="32"/>
          <w:szCs w:val="32"/>
          <w:lang w:val="en-US" w:eastAsia="zh-CN"/>
        </w:rPr>
        <w:t>考核认定对口</w:t>
      </w:r>
      <w:r>
        <w:rPr>
          <w:rFonts w:hint="eastAsia"/>
          <w:b/>
          <w:bCs/>
          <w:sz w:val="32"/>
          <w:szCs w:val="32"/>
          <w:lang w:val="en-US" w:eastAsia="zh-CN"/>
        </w:rPr>
        <w:t>专业</w:t>
      </w:r>
      <w:r>
        <w:rPr>
          <w:rFonts w:hint="default"/>
          <w:b/>
          <w:bCs/>
          <w:sz w:val="32"/>
          <w:szCs w:val="32"/>
          <w:lang w:val="en-US" w:eastAsia="zh-CN"/>
        </w:rPr>
        <w:t>目录</w:t>
      </w:r>
    </w:p>
    <w:tbl>
      <w:tblPr>
        <w:tblStyle w:val="5"/>
        <w:tblpPr w:leftFromText="180" w:rightFromText="180" w:vertAnchor="text" w:horzAnchor="page" w:tblpX="1920" w:tblpY="136"/>
        <w:tblOverlap w:val="never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30"/>
        <w:gridCol w:w="1200"/>
        <w:gridCol w:w="1575"/>
        <w:gridCol w:w="1230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系列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专业类别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考核认定专业</w:t>
            </w:r>
          </w:p>
        </w:tc>
        <w:tc>
          <w:tcPr>
            <w:tcW w:w="123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  <w:t>职称名称</w:t>
            </w:r>
          </w:p>
        </w:tc>
        <w:tc>
          <w:tcPr>
            <w:tcW w:w="3045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  <w:t>工程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人工智能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人工智能算法</w:t>
            </w:r>
          </w:p>
        </w:tc>
        <w:tc>
          <w:tcPr>
            <w:tcW w:w="123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技术员、助理工程师、工程师</w:t>
            </w:r>
          </w:p>
        </w:tc>
        <w:tc>
          <w:tcPr>
            <w:tcW w:w="3045" w:type="dxa"/>
            <w:vAlign w:val="center"/>
          </w:tcPr>
          <w:p>
            <w:pPr>
              <w:pStyle w:val="3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机器学习、模式识别、数据挖掘、计算智能、自然语言处理、知识表示与处理、大数据智能、跨媒体智能、群体智能、类脑计算、人机混合智能、计算机视觉、语音识别与合成、多智能体系统、自主智能无人系统、虚拟现实与增强现实、人工智能安全等人工智能算法，以及相关基础软件的设计、开发与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kern w:val="44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  <w:t>工程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kern w:val="44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人工智能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人工智能硬件</w:t>
            </w:r>
          </w:p>
        </w:tc>
        <w:tc>
          <w:tcPr>
            <w:tcW w:w="123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技术员、助理工程师、工程师</w:t>
            </w:r>
          </w:p>
        </w:tc>
        <w:tc>
          <w:tcPr>
            <w:tcW w:w="3045" w:type="dxa"/>
            <w:vAlign w:val="center"/>
          </w:tcPr>
          <w:p>
            <w:pPr>
              <w:pStyle w:val="3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人工智能芯片、智能传感器、智能控制器、计算平台、边缘与端侧设备、脑机设备、智能机器人、智能终端等人工智能硬件的研发、部署与优化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kern w:val="44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  <w:t>工程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kern w:val="44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人工智能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人工智能应用</w:t>
            </w:r>
          </w:p>
        </w:tc>
        <w:tc>
          <w:tcPr>
            <w:tcW w:w="123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技术员、助理工程师、工程师</w:t>
            </w:r>
          </w:p>
        </w:tc>
        <w:tc>
          <w:tcPr>
            <w:tcW w:w="3045" w:type="dxa"/>
            <w:vAlign w:val="center"/>
          </w:tcPr>
          <w:p>
            <w:pPr>
              <w:pStyle w:val="3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将人工智能算法及相关技术与制造、医疗、交通、家居、金融、商务、农业、教育、政务、安防、物流、能源、互联网等行业需求相结合，实现相关软硬件平台工程化落地的设计、开发、测试、优化、运维、服务</w:t>
            </w:r>
          </w:p>
        </w:tc>
      </w:tr>
    </w:tbl>
    <w:p>
      <w:r>
        <w:br w:type="page"/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东莞市人工智能</w:t>
      </w:r>
      <w:r>
        <w:rPr>
          <w:rFonts w:hint="eastAsia"/>
          <w:b/>
          <w:bCs/>
          <w:sz w:val="32"/>
          <w:szCs w:val="32"/>
          <w:lang w:val="en-US" w:eastAsia="zh-CN"/>
        </w:rPr>
        <w:t>专业</w:t>
      </w:r>
      <w:r>
        <w:rPr>
          <w:rFonts w:hint="default"/>
          <w:b/>
          <w:bCs/>
          <w:sz w:val="32"/>
          <w:szCs w:val="32"/>
          <w:lang w:val="en-US" w:eastAsia="zh-CN"/>
        </w:rPr>
        <w:t>考核认定业绩成果材料参考目录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/>
        </w:rPr>
        <w:t>系列</w:t>
      </w:r>
      <w:r>
        <w:rPr>
          <w:rFonts w:hint="eastAsia" w:ascii="Times New Roman" w:hAnsi="Times New Roman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/>
        </w:rPr>
        <w:t>人工智能</w:t>
      </w:r>
      <w:r>
        <w:rPr>
          <w:rFonts w:hint="default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/>
        </w:rPr>
        <w:t>专业</w:t>
      </w:r>
      <w:r>
        <w:rPr>
          <w:rFonts w:hint="eastAsia" w:ascii="Times New Roman" w:hAnsi="Times New Roman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/>
        </w:rPr>
        <w:t>初</w:t>
      </w:r>
      <w:r>
        <w:rPr>
          <w:rFonts w:hint="default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/>
        </w:rPr>
        <w:t>级职称业绩成果材料清单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/>
        </w:rPr>
        <w:t>（申报人应提交代表个人专业技术能力和水平的标志性工作业绩1项</w:t>
      </w:r>
      <w:r>
        <w:rPr>
          <w:rFonts w:hint="eastAsia" w:ascii="Times New Roman" w:hAnsi="Times New Roman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/>
        </w:rPr>
        <w:t>（含）以上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highlight w:val="none"/>
          <w:lang w:val="en-US" w:eastAsia="zh-CN"/>
        </w:rPr>
        <w:t>员级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</w:rPr>
        <w:t>参与完成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  <w:t>本专业相关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  <w:t>1项以上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  <w:t>2.参与完成制定本专业相关规程、技术规范、专业标准、产业研究报告等1项以上。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  <w:t>参与完成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</w:rPr>
        <w:t>本专业相关技术研究报告、技术工作总结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</w:rPr>
        <w:t>1篇以上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highlight w:val="none"/>
          <w:lang w:val="en-US" w:eastAsia="zh-CN"/>
        </w:rPr>
        <w:t>助理级</w:t>
      </w:r>
    </w:p>
    <w:p>
      <w:pPr>
        <w:pStyle w:val="2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  <w:t>1.参与完成本专业相关项目1项以上。</w:t>
      </w:r>
    </w:p>
    <w:p>
      <w:pPr>
        <w:pStyle w:val="2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  <w:t>2.参与完成制定本专业相关规程、技术规范、专业标准、产业研究报告等1项以上。</w:t>
      </w:r>
    </w:p>
    <w:p>
      <w:pPr>
        <w:pStyle w:val="2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  <w:t>3.参与完成本专业相关技术研究报告、技术工作总结等1篇以上；或在本专业全省性学术交流会上，参与发表学术、技术文章等1篇以上。</w:t>
      </w:r>
    </w:p>
    <w:p>
      <w:pPr>
        <w:pStyle w:val="2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/>
        </w:rPr>
        <w:t>工程系列人工智能专业</w:t>
      </w:r>
      <w:r>
        <w:rPr>
          <w:rFonts w:hint="eastAsia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/>
        </w:rPr>
        <w:t>级职称业绩成果材料清单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  <w:t>（申报人应提交代表个人专业技术能力和水平的标志性工作业绩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  <w:t>项（含）以上）：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highlight w:val="none"/>
          <w:lang w:val="en-US" w:eastAsia="zh-CN"/>
        </w:rPr>
        <w:t>中级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</w:rPr>
        <w:t>1.作为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  <w:lang w:eastAsia="zh-CN"/>
        </w:rPr>
        <w:t>主要完成人，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</w:rPr>
        <w:t>完成省（部）级以上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本专业相关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</w:rPr>
        <w:t>项目1项以上，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val="en-US" w:eastAsia="zh-CN"/>
        </w:rPr>
        <w:t>通过验收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</w:rPr>
        <w:t>.作为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  <w:lang w:eastAsia="zh-CN"/>
        </w:rPr>
        <w:t>主要完成人，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</w:rPr>
        <w:t>完成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本专业具有创新性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</w:rPr>
        <w:t>的新产品、新技术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</w:rPr>
        <w:t>研究开发项目1项以上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</w:rPr>
        <w:t>.作为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  <w:lang w:eastAsia="zh-CN"/>
        </w:rPr>
        <w:t>主要完成人，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</w:rPr>
        <w:t>完成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本专业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</w:rPr>
        <w:t>先进技术成果转化或应用项目1项以上，取得经济效益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</w:rPr>
        <w:t>.作为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  <w:lang w:eastAsia="zh-CN"/>
        </w:rPr>
        <w:t>主要完成人，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</w:rPr>
        <w:t>完成制定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本专业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  <w:t>相关规程、技术规范、专业标准、产业研究报告等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</w:rPr>
        <w:t>1项以上，被采纳实施。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  <w:t>5.作为主要撰写人，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公开发表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val="en-US" w:eastAsia="zh-CN"/>
        </w:rPr>
        <w:t>本专业学术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论文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  <w:t>1篇以上，或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val="en-US" w:eastAsia="zh-CN"/>
        </w:rPr>
        <w:t>在本专业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  <w:t>全省性学术交流会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val="en-US" w:eastAsia="zh-CN"/>
        </w:rPr>
        <w:t>上发表学术、技术文章等2篇以上，或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/>
        </w:rPr>
        <w:t>编写出版发行的本专业相关技术手册、教材等1部以上，或完成与本专业相关的技术研究报告、技术工作总结等2篇以上，具有一定的学术水平或实用性。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DYzMmUzMWZjYzFjNDQ0OGI5ZGEwMTZlZmViMzgifQ=="/>
  </w:docVars>
  <w:rsids>
    <w:rsidRoot w:val="5FF41DB6"/>
    <w:rsid w:val="067F3C11"/>
    <w:rsid w:val="1DDFB0F7"/>
    <w:rsid w:val="5FF41DB6"/>
    <w:rsid w:val="726722F1"/>
    <w:rsid w:val="7BFAC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黑体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2023-11-14T19:39:00Z</dcterms:created>
  <dc:creator>Z.L.L</dc:creator>
  <cp:lastModifiedBy>uos</cp:lastModifiedBy>
  <dcterms:modified xsi:type="dcterms:W3CDTF">2023-11-21T11:07:06Z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6129F68F1A9F4047B9007F6B2A6358D8_11</vt:lpwstr>
  </property>
</Properties>
</file>