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2025年东莞市青少年AIGC视频创作大赛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4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373"/>
        <w:gridCol w:w="1123"/>
        <w:gridCol w:w="2010"/>
        <w:gridCol w:w="3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成员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出生年月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学生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</w:rPr>
              <w:t>指导老师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及联系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方式</w:t>
            </w:r>
          </w:p>
        </w:tc>
        <w:tc>
          <w:tcPr>
            <w:tcW w:w="8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指导老师1：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8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指导老师2：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作品题目</w:t>
            </w:r>
          </w:p>
        </w:tc>
        <w:tc>
          <w:tcPr>
            <w:tcW w:w="8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beforeAutospacing="0" w:line="5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beforeAutospacing="0" w:line="5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介绍</w:t>
            </w:r>
          </w:p>
        </w:tc>
        <w:tc>
          <w:tcPr>
            <w:tcW w:w="8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（简单介绍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作品的内容或创作思路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beforeAutospacing="0"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beforeAutospacing="0"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beforeAutospacing="0"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beforeAutospacing="0"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beforeAutospacing="0"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topLinePunct w:val="0"/>
              <w:bidi w:val="0"/>
              <w:spacing w:beforeAutospacing="0"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0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授  权</w:t>
            </w:r>
          </w:p>
        </w:tc>
        <w:tc>
          <w:tcPr>
            <w:tcW w:w="8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580" w:lineRule="exact"/>
              <w:ind w:left="106" w:leftChars="33" w:right="112" w:rightChars="35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本人同意并授权大赛组织单位对参赛内容中所包含（但不限于）所有文本、图片、图形、音频和视频资料等内容和形式无偿进行摘要、汇编、出版、发行及无偿利用上述内容用于公益宣传。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580" w:lineRule="exact"/>
              <w:ind w:left="106" w:leftChars="33" w:right="112" w:rightChars="35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>本人同意上述摘要、汇编及公益宣传资料的著作权属于大赛组织单位，并授权在今后开展科普活动中无偿使用。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ind w:left="106" w:leftChars="33" w:right="112" w:rightChars="35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580" w:lineRule="exact"/>
              <w:ind w:left="106" w:leftChars="33" w:right="112" w:rightChars="35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 xml:space="preserve">签名：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（所有团队成员的签名）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 xml:space="preserve">       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580" w:lineRule="exact"/>
              <w:ind w:left="106" w:leftChars="33" w:right="112" w:rightChars="35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8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D7670"/>
    <w:rsid w:val="5F1A6A40"/>
    <w:rsid w:val="5F3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eastAsia="方正仿宋_GB2312" w:cs="Arial"/>
      <w:color w:val="000000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2025-09-30T10:25:00Z</dcterms:created>
  <dc:creator>uos</dc:creator>
  <cp:lastModifiedBy>uos</cp:lastModifiedBy>
  <dcterms:modified xsi:type="dcterms:W3CDTF">2025-09-30T10:28:39Z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