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9747F" w14:textId="77777777" w:rsidR="00271B80" w:rsidRDefault="00271B80" w:rsidP="00271B80">
      <w:pPr>
        <w:tabs>
          <w:tab w:val="left" w:pos="6379"/>
          <w:tab w:val="left" w:pos="6804"/>
          <w:tab w:val="left" w:pos="7655"/>
          <w:tab w:val="left" w:pos="7797"/>
          <w:tab w:val="left" w:pos="8080"/>
        </w:tabs>
        <w:spacing w:line="580" w:lineRule="exact"/>
        <w:rPr>
          <w:rFonts w:eastAsia="黑体"/>
          <w:szCs w:val="32"/>
        </w:rPr>
      </w:pPr>
      <w:r>
        <w:rPr>
          <w:rFonts w:eastAsia="黑体"/>
          <w:szCs w:val="32"/>
        </w:rPr>
        <w:t>附件</w:t>
      </w:r>
    </w:p>
    <w:p w14:paraId="5B46FD22" w14:textId="77777777" w:rsidR="00271B80" w:rsidRDefault="00271B80" w:rsidP="00271B80">
      <w:pPr>
        <w:tabs>
          <w:tab w:val="left" w:pos="6379"/>
          <w:tab w:val="left" w:pos="6804"/>
          <w:tab w:val="left" w:pos="7655"/>
          <w:tab w:val="left" w:pos="7797"/>
          <w:tab w:val="left" w:pos="8080"/>
        </w:tabs>
        <w:spacing w:line="580" w:lineRule="exact"/>
        <w:rPr>
          <w:rFonts w:eastAsia="黑体"/>
          <w:szCs w:val="32"/>
        </w:rPr>
      </w:pPr>
    </w:p>
    <w:p w14:paraId="4D69E8C1" w14:textId="77777777" w:rsidR="00271B80" w:rsidRDefault="00271B80" w:rsidP="00271B80">
      <w:pPr>
        <w:tabs>
          <w:tab w:val="left" w:pos="6379"/>
          <w:tab w:val="left" w:pos="6804"/>
          <w:tab w:val="left" w:pos="7655"/>
          <w:tab w:val="left" w:pos="7797"/>
          <w:tab w:val="left" w:pos="8080"/>
        </w:tabs>
        <w:spacing w:line="58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2026</w:t>
      </w:r>
      <w:r>
        <w:rPr>
          <w:rFonts w:eastAsia="方正小标宋简体"/>
          <w:sz w:val="44"/>
          <w:szCs w:val="44"/>
        </w:rPr>
        <w:t>年企业研发准备金制度备案名单</w:t>
      </w:r>
    </w:p>
    <w:p w14:paraId="73130110" w14:textId="77777777" w:rsidR="00271B80" w:rsidRDefault="00271B80" w:rsidP="00271B80">
      <w:pPr>
        <w:tabs>
          <w:tab w:val="left" w:pos="6379"/>
          <w:tab w:val="left" w:pos="6804"/>
          <w:tab w:val="left" w:pos="7655"/>
          <w:tab w:val="left" w:pos="7797"/>
          <w:tab w:val="left" w:pos="8080"/>
        </w:tabs>
        <w:spacing w:line="580" w:lineRule="exact"/>
        <w:jc w:val="center"/>
        <w:rPr>
          <w:rFonts w:eastAsia="方正小标宋简体"/>
          <w:sz w:val="44"/>
          <w:szCs w:val="4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"/>
        <w:gridCol w:w="3000"/>
        <w:gridCol w:w="2285"/>
        <w:gridCol w:w="2223"/>
      </w:tblGrid>
      <w:tr w:rsidR="00271B80" w14:paraId="35FABC65" w14:textId="77777777" w:rsidTr="00C97DA4">
        <w:trPr>
          <w:trHeight w:val="567"/>
          <w:tblHeader/>
          <w:jc w:val="center"/>
        </w:trPr>
        <w:tc>
          <w:tcPr>
            <w:tcW w:w="475" w:type="pct"/>
            <w:vAlign w:val="center"/>
          </w:tcPr>
          <w:p w14:paraId="3B1CB18F" w14:textId="77777777" w:rsidR="00271B80" w:rsidRDefault="00271B80" w:rsidP="00C97DA4">
            <w:pPr>
              <w:snapToGrid w:val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序号</w:t>
            </w:r>
          </w:p>
        </w:tc>
        <w:tc>
          <w:tcPr>
            <w:tcW w:w="1808" w:type="pct"/>
            <w:vAlign w:val="center"/>
          </w:tcPr>
          <w:p w14:paraId="56D48068" w14:textId="77777777" w:rsidR="00271B80" w:rsidRDefault="00271B80" w:rsidP="00C97DA4">
            <w:pPr>
              <w:snapToGrid w:val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企业名称</w:t>
            </w:r>
          </w:p>
        </w:tc>
        <w:tc>
          <w:tcPr>
            <w:tcW w:w="1377" w:type="pct"/>
            <w:vAlign w:val="center"/>
          </w:tcPr>
          <w:p w14:paraId="314EFE3C" w14:textId="77777777" w:rsidR="00271B80" w:rsidRDefault="00271B80" w:rsidP="00C97DA4">
            <w:pPr>
              <w:snapToGrid w:val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企业所属类型</w:t>
            </w:r>
          </w:p>
        </w:tc>
        <w:tc>
          <w:tcPr>
            <w:tcW w:w="1340" w:type="pct"/>
            <w:vAlign w:val="center"/>
          </w:tcPr>
          <w:p w14:paraId="3E7BFF37" w14:textId="77777777" w:rsidR="00271B80" w:rsidRDefault="00271B80" w:rsidP="00C97DA4">
            <w:pPr>
              <w:snapToGrid w:val="0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sz w:val="21"/>
                <w:szCs w:val="21"/>
              </w:rPr>
              <w:t>单位规模</w:t>
            </w:r>
          </w:p>
        </w:tc>
      </w:tr>
      <w:tr w:rsidR="00271B80" w14:paraId="1159723D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6F1A393E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808" w:type="pct"/>
            <w:vAlign w:val="center"/>
          </w:tcPr>
          <w:p w14:paraId="5C12F576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东莞南玻工程玻璃有限公司</w:t>
            </w:r>
          </w:p>
        </w:tc>
        <w:tc>
          <w:tcPr>
            <w:tcW w:w="1377" w:type="pct"/>
            <w:vAlign w:val="center"/>
          </w:tcPr>
          <w:p w14:paraId="5E5F861C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11A8BCA3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57D4E7F2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2F804A67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808" w:type="pct"/>
            <w:vAlign w:val="center"/>
          </w:tcPr>
          <w:p w14:paraId="67B32CC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东莞天天向上医疗科技有限公司</w:t>
            </w:r>
          </w:p>
        </w:tc>
        <w:tc>
          <w:tcPr>
            <w:tcW w:w="1377" w:type="pct"/>
            <w:vAlign w:val="center"/>
          </w:tcPr>
          <w:p w14:paraId="5FC8D20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高新技术企业、科技中小型企业</w:t>
            </w:r>
          </w:p>
        </w:tc>
        <w:tc>
          <w:tcPr>
            <w:tcW w:w="1340" w:type="pct"/>
            <w:vAlign w:val="center"/>
          </w:tcPr>
          <w:p w14:paraId="362F8382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416C9CE4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1DD300F7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808" w:type="pct"/>
            <w:vAlign w:val="center"/>
          </w:tcPr>
          <w:p w14:paraId="42D8B33C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东莞市奥能工程塑料</w:t>
            </w:r>
            <w:proofErr w:type="gramEnd"/>
            <w:r>
              <w:rPr>
                <w:sz w:val="21"/>
                <w:szCs w:val="21"/>
              </w:rPr>
              <w:t>有限公司</w:t>
            </w:r>
          </w:p>
        </w:tc>
        <w:tc>
          <w:tcPr>
            <w:tcW w:w="1377" w:type="pct"/>
            <w:vAlign w:val="center"/>
          </w:tcPr>
          <w:p w14:paraId="0E60E4C9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36359A4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</w:t>
            </w:r>
          </w:p>
        </w:tc>
      </w:tr>
      <w:tr w:rsidR="00271B80" w14:paraId="52628B5C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7ECB9D6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808" w:type="pct"/>
            <w:vAlign w:val="center"/>
          </w:tcPr>
          <w:p w14:paraId="6462A307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东莞市展威电子科技有限公司</w:t>
            </w:r>
          </w:p>
        </w:tc>
        <w:tc>
          <w:tcPr>
            <w:tcW w:w="1377" w:type="pct"/>
            <w:vAlign w:val="center"/>
          </w:tcPr>
          <w:p w14:paraId="3715345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4384A2B3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7E7986E9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29893C9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808" w:type="pct"/>
            <w:vAlign w:val="center"/>
          </w:tcPr>
          <w:p w14:paraId="10E5289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东莞市志盈五金制品有限公司</w:t>
            </w:r>
          </w:p>
        </w:tc>
        <w:tc>
          <w:tcPr>
            <w:tcW w:w="1377" w:type="pct"/>
            <w:vAlign w:val="center"/>
          </w:tcPr>
          <w:p w14:paraId="42541A1A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2F7A3615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26368277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17399D32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808" w:type="pct"/>
            <w:vAlign w:val="center"/>
          </w:tcPr>
          <w:p w14:paraId="18504715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东莞市思索技术股份有限公司</w:t>
            </w:r>
          </w:p>
        </w:tc>
        <w:tc>
          <w:tcPr>
            <w:tcW w:w="1377" w:type="pct"/>
            <w:vAlign w:val="center"/>
          </w:tcPr>
          <w:p w14:paraId="5AC3A1C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1E22557E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753B0800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1437D1D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808" w:type="pct"/>
            <w:vAlign w:val="center"/>
          </w:tcPr>
          <w:p w14:paraId="3C7A114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东莞市恒达布业有限公司</w:t>
            </w:r>
          </w:p>
        </w:tc>
        <w:tc>
          <w:tcPr>
            <w:tcW w:w="1377" w:type="pct"/>
            <w:vAlign w:val="center"/>
          </w:tcPr>
          <w:p w14:paraId="31F69BE7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5CC7BA1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153380DA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74AEEDAB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808" w:type="pct"/>
            <w:vAlign w:val="center"/>
          </w:tcPr>
          <w:p w14:paraId="75E0BB1E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东莞市鑫圣五金机械有限公司</w:t>
            </w:r>
          </w:p>
        </w:tc>
        <w:tc>
          <w:tcPr>
            <w:tcW w:w="1377" w:type="pct"/>
            <w:vAlign w:val="center"/>
          </w:tcPr>
          <w:p w14:paraId="497773CC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06A2235E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微型企业</w:t>
            </w:r>
          </w:p>
        </w:tc>
      </w:tr>
      <w:tr w:rsidR="00271B80" w14:paraId="367251DA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73E2EB6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808" w:type="pct"/>
            <w:vAlign w:val="center"/>
          </w:tcPr>
          <w:p w14:paraId="636DE82B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东莞市骏雅印刷科技有限公司</w:t>
            </w:r>
          </w:p>
        </w:tc>
        <w:tc>
          <w:tcPr>
            <w:tcW w:w="1377" w:type="pct"/>
            <w:vAlign w:val="center"/>
          </w:tcPr>
          <w:p w14:paraId="0A70AF56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2003376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2674F77B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5ABAD855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808" w:type="pct"/>
            <w:vAlign w:val="center"/>
          </w:tcPr>
          <w:p w14:paraId="4D0A214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东莞金太阳研磨股份有限公司</w:t>
            </w:r>
          </w:p>
        </w:tc>
        <w:tc>
          <w:tcPr>
            <w:tcW w:w="1377" w:type="pct"/>
            <w:vAlign w:val="center"/>
          </w:tcPr>
          <w:p w14:paraId="18AC5A72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2716883B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</w:t>
            </w:r>
          </w:p>
        </w:tc>
      </w:tr>
      <w:tr w:rsidR="00271B80" w14:paraId="3A4F97A8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7046FE6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808" w:type="pct"/>
            <w:vAlign w:val="center"/>
          </w:tcPr>
          <w:p w14:paraId="6E9B8625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中科慧远</w:t>
            </w:r>
            <w:proofErr w:type="gramEnd"/>
            <w:r>
              <w:rPr>
                <w:sz w:val="21"/>
                <w:szCs w:val="21"/>
              </w:rPr>
              <w:t>半导体技术（广东）有限公司</w:t>
            </w:r>
          </w:p>
        </w:tc>
        <w:tc>
          <w:tcPr>
            <w:tcW w:w="1377" w:type="pct"/>
            <w:vAlign w:val="center"/>
          </w:tcPr>
          <w:p w14:paraId="5F761EAB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51836F3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56F666C7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1A79E4B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808" w:type="pct"/>
            <w:vAlign w:val="center"/>
          </w:tcPr>
          <w:p w14:paraId="514834C5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冠佳技术</w:t>
            </w:r>
            <w:proofErr w:type="gramEnd"/>
            <w:r>
              <w:rPr>
                <w:sz w:val="21"/>
                <w:szCs w:val="21"/>
              </w:rPr>
              <w:t>股份有限公司</w:t>
            </w:r>
          </w:p>
        </w:tc>
        <w:tc>
          <w:tcPr>
            <w:tcW w:w="1377" w:type="pct"/>
            <w:vAlign w:val="center"/>
          </w:tcPr>
          <w:p w14:paraId="5A1D3FC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2F25C4A9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</w:t>
            </w:r>
          </w:p>
        </w:tc>
      </w:tr>
      <w:tr w:rsidR="00271B80" w14:paraId="0F3360B5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45D1C2E6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808" w:type="pct"/>
            <w:vAlign w:val="center"/>
          </w:tcPr>
          <w:p w14:paraId="1B2ECCE5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富通尼激光科技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sz w:val="21"/>
                <w:szCs w:val="21"/>
              </w:rPr>
              <w:t>东莞</w:t>
            </w:r>
            <w:r>
              <w:rPr>
                <w:rFonts w:hint="eastAsia"/>
                <w:sz w:val="21"/>
                <w:szCs w:val="21"/>
              </w:rPr>
              <w:t>）</w:t>
            </w:r>
            <w:r>
              <w:rPr>
                <w:sz w:val="21"/>
                <w:szCs w:val="21"/>
              </w:rPr>
              <w:t>有限公司</w:t>
            </w:r>
          </w:p>
        </w:tc>
        <w:tc>
          <w:tcPr>
            <w:tcW w:w="1377" w:type="pct"/>
            <w:vAlign w:val="center"/>
          </w:tcPr>
          <w:p w14:paraId="6D7730C6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109715FE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22DB1DCF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4111B26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808" w:type="pct"/>
            <w:vAlign w:val="center"/>
          </w:tcPr>
          <w:p w14:paraId="5EF61187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广东亿</w:t>
            </w:r>
            <w:proofErr w:type="gramStart"/>
            <w:r>
              <w:rPr>
                <w:sz w:val="21"/>
                <w:szCs w:val="21"/>
              </w:rPr>
              <w:t>鑫</w:t>
            </w:r>
            <w:proofErr w:type="gramEnd"/>
            <w:r>
              <w:rPr>
                <w:sz w:val="21"/>
                <w:szCs w:val="21"/>
              </w:rPr>
              <w:t>丰智能装备股份有限公司</w:t>
            </w:r>
          </w:p>
        </w:tc>
        <w:tc>
          <w:tcPr>
            <w:tcW w:w="1377" w:type="pct"/>
            <w:vAlign w:val="center"/>
          </w:tcPr>
          <w:p w14:paraId="210B4867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48E56186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2E851742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4B1356A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1808" w:type="pct"/>
            <w:vAlign w:val="center"/>
          </w:tcPr>
          <w:p w14:paraId="3FF0374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广东大普通信技术股份有限公司</w:t>
            </w:r>
          </w:p>
        </w:tc>
        <w:tc>
          <w:tcPr>
            <w:tcW w:w="1377" w:type="pct"/>
            <w:vAlign w:val="center"/>
          </w:tcPr>
          <w:p w14:paraId="7D86A817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31EB64C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171AC344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42D9FBF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1808" w:type="pct"/>
            <w:vAlign w:val="center"/>
          </w:tcPr>
          <w:p w14:paraId="3FA42D63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广东日信高精密科技股份有限公司</w:t>
            </w:r>
          </w:p>
        </w:tc>
        <w:tc>
          <w:tcPr>
            <w:tcW w:w="1377" w:type="pct"/>
            <w:vAlign w:val="center"/>
          </w:tcPr>
          <w:p w14:paraId="186E1612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5251619E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</w:t>
            </w:r>
          </w:p>
        </w:tc>
      </w:tr>
      <w:tr w:rsidR="00271B80" w14:paraId="1A8507B2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78C1CB83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1808" w:type="pct"/>
            <w:vAlign w:val="center"/>
          </w:tcPr>
          <w:p w14:paraId="3DA9493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广东海悟科技有限公司</w:t>
            </w:r>
          </w:p>
        </w:tc>
        <w:tc>
          <w:tcPr>
            <w:tcW w:w="1377" w:type="pct"/>
            <w:vAlign w:val="center"/>
          </w:tcPr>
          <w:p w14:paraId="2269A62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4A181FB4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</w:t>
            </w:r>
          </w:p>
        </w:tc>
      </w:tr>
      <w:tr w:rsidR="00271B80" w14:paraId="4EC693D1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7C85003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1808" w:type="pct"/>
            <w:vAlign w:val="center"/>
          </w:tcPr>
          <w:p w14:paraId="1565516A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广东省东莞电机有限公司</w:t>
            </w:r>
          </w:p>
        </w:tc>
        <w:tc>
          <w:tcPr>
            <w:tcW w:w="1377" w:type="pct"/>
            <w:vAlign w:val="center"/>
          </w:tcPr>
          <w:p w14:paraId="6AF0FB7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39ECDC27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184E2995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332195F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1808" w:type="pct"/>
            <w:vAlign w:val="center"/>
          </w:tcPr>
          <w:p w14:paraId="2A83D55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广东龙谊联接技术股份有限公司</w:t>
            </w:r>
          </w:p>
        </w:tc>
        <w:tc>
          <w:tcPr>
            <w:tcW w:w="1377" w:type="pct"/>
            <w:vAlign w:val="center"/>
          </w:tcPr>
          <w:p w14:paraId="1E9B461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45DBB226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1FFEB6D3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099E017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</w:t>
            </w:r>
          </w:p>
        </w:tc>
        <w:tc>
          <w:tcPr>
            <w:tcW w:w="1808" w:type="pct"/>
            <w:vAlign w:val="center"/>
          </w:tcPr>
          <w:p w14:paraId="0DA9E40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开普</w:t>
            </w:r>
            <w:proofErr w:type="gramStart"/>
            <w:r>
              <w:rPr>
                <w:sz w:val="21"/>
                <w:szCs w:val="21"/>
              </w:rPr>
              <w:t>云信息</w:t>
            </w:r>
            <w:proofErr w:type="gramEnd"/>
            <w:r>
              <w:rPr>
                <w:sz w:val="21"/>
                <w:szCs w:val="21"/>
              </w:rPr>
              <w:t>科技股份有限公司</w:t>
            </w:r>
          </w:p>
        </w:tc>
        <w:tc>
          <w:tcPr>
            <w:tcW w:w="1377" w:type="pct"/>
            <w:vAlign w:val="center"/>
          </w:tcPr>
          <w:p w14:paraId="499DBF2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43BC0AF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374FF086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09B87C7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1808" w:type="pct"/>
            <w:vAlign w:val="center"/>
          </w:tcPr>
          <w:p w14:paraId="058CBE53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德科摩橡塑科技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sz w:val="21"/>
                <w:szCs w:val="21"/>
              </w:rPr>
              <w:t>东莞</w:t>
            </w:r>
            <w:r>
              <w:rPr>
                <w:rFonts w:hint="eastAsia"/>
                <w:sz w:val="21"/>
                <w:szCs w:val="21"/>
              </w:rPr>
              <w:t>）</w:t>
            </w:r>
            <w:r>
              <w:rPr>
                <w:sz w:val="21"/>
                <w:szCs w:val="21"/>
              </w:rPr>
              <w:t>有限公司</w:t>
            </w:r>
          </w:p>
        </w:tc>
        <w:tc>
          <w:tcPr>
            <w:tcW w:w="1377" w:type="pct"/>
            <w:vAlign w:val="center"/>
          </w:tcPr>
          <w:p w14:paraId="036E33B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35C3E5B4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</w:t>
            </w:r>
          </w:p>
        </w:tc>
      </w:tr>
      <w:tr w:rsidR="00271B80" w14:paraId="4F96773B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10CB1F1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1808" w:type="pct"/>
            <w:vAlign w:val="center"/>
          </w:tcPr>
          <w:p w14:paraId="5B75A4F4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快意电梯股份有限公司</w:t>
            </w:r>
          </w:p>
        </w:tc>
        <w:tc>
          <w:tcPr>
            <w:tcW w:w="1377" w:type="pct"/>
            <w:vAlign w:val="center"/>
          </w:tcPr>
          <w:p w14:paraId="4B46036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57FE3DD2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6AC0976B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5A68F962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1808" w:type="pct"/>
            <w:vAlign w:val="center"/>
          </w:tcPr>
          <w:p w14:paraId="08341479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本末动力（广东）有限公司</w:t>
            </w:r>
          </w:p>
        </w:tc>
        <w:tc>
          <w:tcPr>
            <w:tcW w:w="1377" w:type="pct"/>
            <w:vAlign w:val="center"/>
          </w:tcPr>
          <w:p w14:paraId="510220B3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59AD5C73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</w:t>
            </w:r>
          </w:p>
        </w:tc>
      </w:tr>
      <w:tr w:rsidR="00271B80" w14:paraId="1468E9ED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797DD66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1808" w:type="pct"/>
            <w:vAlign w:val="center"/>
          </w:tcPr>
          <w:p w14:paraId="6B98561C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环球工业机械（东莞）有限公司</w:t>
            </w:r>
          </w:p>
        </w:tc>
        <w:tc>
          <w:tcPr>
            <w:tcW w:w="1377" w:type="pct"/>
            <w:vAlign w:val="center"/>
          </w:tcPr>
          <w:p w14:paraId="4E2C5EB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17398325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</w:t>
            </w:r>
          </w:p>
        </w:tc>
      </w:tr>
      <w:tr w:rsidR="00271B80" w14:paraId="52E73B74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17E2E784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1808" w:type="pct"/>
            <w:vAlign w:val="center"/>
          </w:tcPr>
          <w:p w14:paraId="76D8723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proofErr w:type="gramStart"/>
            <w:r w:rsidRPr="00FF5CF7">
              <w:rPr>
                <w:sz w:val="21"/>
                <w:szCs w:val="21"/>
              </w:rPr>
              <w:t>华翼动力</w:t>
            </w:r>
            <w:proofErr w:type="gramEnd"/>
            <w:r w:rsidRPr="00FF5CF7">
              <w:rPr>
                <w:sz w:val="21"/>
                <w:szCs w:val="21"/>
              </w:rPr>
              <w:t>科技（东莞</w:t>
            </w:r>
            <w:proofErr w:type="gramStart"/>
            <w:r w:rsidRPr="00FF5CF7">
              <w:rPr>
                <w:sz w:val="21"/>
                <w:szCs w:val="21"/>
              </w:rPr>
              <w:t>〕</w:t>
            </w:r>
            <w:proofErr w:type="gramEnd"/>
            <w:r w:rsidRPr="00FF5CF7">
              <w:rPr>
                <w:sz w:val="21"/>
                <w:szCs w:val="21"/>
              </w:rPr>
              <w:t>有限公司</w:t>
            </w:r>
          </w:p>
        </w:tc>
        <w:tc>
          <w:tcPr>
            <w:tcW w:w="1377" w:type="pct"/>
            <w:vAlign w:val="center"/>
          </w:tcPr>
          <w:p w14:paraId="68A1A754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1C9D2027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1CDBAE2B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0BE0AF54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1808" w:type="pct"/>
            <w:vAlign w:val="center"/>
          </w:tcPr>
          <w:p w14:paraId="45B2E95B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广东新秀新材料股份有限公司</w:t>
            </w:r>
          </w:p>
        </w:tc>
        <w:tc>
          <w:tcPr>
            <w:tcW w:w="1377" w:type="pct"/>
            <w:vAlign w:val="center"/>
          </w:tcPr>
          <w:p w14:paraId="7BAF189A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074FD644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08F8B2A0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32B57BB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1808" w:type="pct"/>
            <w:vAlign w:val="center"/>
          </w:tcPr>
          <w:p w14:paraId="7757077E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东莞力晶科技有限公司</w:t>
            </w:r>
          </w:p>
        </w:tc>
        <w:tc>
          <w:tcPr>
            <w:tcW w:w="1377" w:type="pct"/>
            <w:vAlign w:val="center"/>
          </w:tcPr>
          <w:p w14:paraId="60C776F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5F2AD34A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5B121AAF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47E95773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1808" w:type="pct"/>
            <w:vAlign w:val="center"/>
          </w:tcPr>
          <w:p w14:paraId="5DCCC0E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东莞市嘉佰达电子科技有限公司</w:t>
            </w:r>
          </w:p>
        </w:tc>
        <w:tc>
          <w:tcPr>
            <w:tcW w:w="1377" w:type="pct"/>
            <w:vAlign w:val="center"/>
          </w:tcPr>
          <w:p w14:paraId="13103302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科技中小型企业、高新技术企业、上市后备企业</w:t>
            </w:r>
          </w:p>
        </w:tc>
        <w:tc>
          <w:tcPr>
            <w:tcW w:w="1340" w:type="pct"/>
            <w:vAlign w:val="center"/>
          </w:tcPr>
          <w:p w14:paraId="6F81A133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5718C94A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6096A0D6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1808" w:type="pct"/>
            <w:vAlign w:val="center"/>
          </w:tcPr>
          <w:p w14:paraId="0DA515DA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东莞市浩彩油墨科技有限公司</w:t>
            </w:r>
          </w:p>
        </w:tc>
        <w:tc>
          <w:tcPr>
            <w:tcW w:w="1377" w:type="pct"/>
            <w:vAlign w:val="center"/>
          </w:tcPr>
          <w:p w14:paraId="1143F316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76D150E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小型企业（非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66C196CD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6CEEF7F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808" w:type="pct"/>
            <w:vAlign w:val="center"/>
          </w:tcPr>
          <w:p w14:paraId="26ABC80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东莞市海能电子有限公司</w:t>
            </w:r>
          </w:p>
        </w:tc>
        <w:tc>
          <w:tcPr>
            <w:tcW w:w="1377" w:type="pct"/>
            <w:vAlign w:val="center"/>
          </w:tcPr>
          <w:p w14:paraId="272478D9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3D3CF64C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7F2CDE02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2BC3247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1808" w:type="pct"/>
            <w:vAlign w:val="center"/>
          </w:tcPr>
          <w:p w14:paraId="785ADBF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东莞市琅菱机械有限公司</w:t>
            </w:r>
          </w:p>
        </w:tc>
        <w:tc>
          <w:tcPr>
            <w:tcW w:w="1377" w:type="pct"/>
            <w:vAlign w:val="center"/>
          </w:tcPr>
          <w:p w14:paraId="50B4B046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高新技术企业、上市后备企业</w:t>
            </w:r>
          </w:p>
        </w:tc>
        <w:tc>
          <w:tcPr>
            <w:tcW w:w="1340" w:type="pct"/>
            <w:vAlign w:val="center"/>
          </w:tcPr>
          <w:p w14:paraId="3EDB53DB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332EE207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774DF0AE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1808" w:type="pct"/>
            <w:vAlign w:val="center"/>
          </w:tcPr>
          <w:p w14:paraId="04172A17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东莞市耀鑫实业有限公司</w:t>
            </w:r>
          </w:p>
        </w:tc>
        <w:tc>
          <w:tcPr>
            <w:tcW w:w="1377" w:type="pct"/>
            <w:vAlign w:val="center"/>
          </w:tcPr>
          <w:p w14:paraId="07B676F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7DFECDEC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0E70B6B8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28A1F3CC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1808" w:type="pct"/>
            <w:vAlign w:val="center"/>
          </w:tcPr>
          <w:p w14:paraId="681296F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东莞市联科线缆科技有限公司</w:t>
            </w:r>
          </w:p>
        </w:tc>
        <w:tc>
          <w:tcPr>
            <w:tcW w:w="1377" w:type="pct"/>
            <w:vAlign w:val="center"/>
          </w:tcPr>
          <w:p w14:paraId="2C37B63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科技中小型企业、技术先进型服务企业、高新技术企业</w:t>
            </w:r>
          </w:p>
        </w:tc>
        <w:tc>
          <w:tcPr>
            <w:tcW w:w="1340" w:type="pct"/>
            <w:vAlign w:val="center"/>
          </w:tcPr>
          <w:p w14:paraId="70552B72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小型企业（非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538B5C07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151E5F87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1808" w:type="pct"/>
            <w:vAlign w:val="center"/>
          </w:tcPr>
          <w:p w14:paraId="494377B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东莞市诺丽科技股份有限公司</w:t>
            </w:r>
          </w:p>
        </w:tc>
        <w:tc>
          <w:tcPr>
            <w:tcW w:w="1377" w:type="pct"/>
            <w:vAlign w:val="center"/>
          </w:tcPr>
          <w:p w14:paraId="3C55624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高新技术企业、上市后备企业</w:t>
            </w:r>
          </w:p>
        </w:tc>
        <w:tc>
          <w:tcPr>
            <w:tcW w:w="1340" w:type="pct"/>
            <w:vAlign w:val="center"/>
          </w:tcPr>
          <w:p w14:paraId="32A7343A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微型企业（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6198E25D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245652E9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</w:t>
            </w:r>
          </w:p>
        </w:tc>
        <w:tc>
          <w:tcPr>
            <w:tcW w:w="1808" w:type="pct"/>
            <w:vAlign w:val="center"/>
          </w:tcPr>
          <w:p w14:paraId="1EB76A5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东莞市锐泽技术有限公司</w:t>
            </w:r>
          </w:p>
        </w:tc>
        <w:tc>
          <w:tcPr>
            <w:tcW w:w="1377" w:type="pct"/>
            <w:vAlign w:val="center"/>
          </w:tcPr>
          <w:p w14:paraId="7D787B0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121598F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164D98D7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4130E5F2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</w:t>
            </w:r>
          </w:p>
        </w:tc>
        <w:tc>
          <w:tcPr>
            <w:tcW w:w="1808" w:type="pct"/>
            <w:vAlign w:val="center"/>
          </w:tcPr>
          <w:p w14:paraId="0BF25ECB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东莞市海能新能源技术有限公司</w:t>
            </w:r>
          </w:p>
        </w:tc>
        <w:tc>
          <w:tcPr>
            <w:tcW w:w="1377" w:type="pct"/>
            <w:vAlign w:val="center"/>
          </w:tcPr>
          <w:p w14:paraId="6C2B381B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51146403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小型企业（非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4A087F72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39ED2A1A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</w:t>
            </w:r>
          </w:p>
        </w:tc>
        <w:tc>
          <w:tcPr>
            <w:tcW w:w="1808" w:type="pct"/>
            <w:vAlign w:val="center"/>
          </w:tcPr>
          <w:p w14:paraId="5A74F18C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佳禾智能科技股份有限公司</w:t>
            </w:r>
          </w:p>
        </w:tc>
        <w:tc>
          <w:tcPr>
            <w:tcW w:w="1377" w:type="pct"/>
            <w:vAlign w:val="center"/>
          </w:tcPr>
          <w:p w14:paraId="53637A59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高新技术企业、创业板上市企业</w:t>
            </w:r>
          </w:p>
        </w:tc>
        <w:tc>
          <w:tcPr>
            <w:tcW w:w="1340" w:type="pct"/>
            <w:vAlign w:val="center"/>
          </w:tcPr>
          <w:p w14:paraId="2A599727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57E2A9F0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430E0ECE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</w:t>
            </w:r>
          </w:p>
        </w:tc>
        <w:tc>
          <w:tcPr>
            <w:tcW w:w="1808" w:type="pct"/>
            <w:vAlign w:val="center"/>
          </w:tcPr>
          <w:p w14:paraId="0D5ADF3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东莞市嘉豪磁性制品有限公司</w:t>
            </w:r>
          </w:p>
        </w:tc>
        <w:tc>
          <w:tcPr>
            <w:tcW w:w="1377" w:type="pct"/>
            <w:vAlign w:val="center"/>
          </w:tcPr>
          <w:p w14:paraId="7232D7F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2392F58B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58AC9E5B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2D9E513A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</w:t>
            </w:r>
          </w:p>
        </w:tc>
        <w:tc>
          <w:tcPr>
            <w:tcW w:w="1808" w:type="pct"/>
            <w:vAlign w:val="center"/>
          </w:tcPr>
          <w:p w14:paraId="2D9EED45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广东众生药业股份有限公司</w:t>
            </w:r>
          </w:p>
        </w:tc>
        <w:tc>
          <w:tcPr>
            <w:tcW w:w="1377" w:type="pct"/>
            <w:vAlign w:val="center"/>
          </w:tcPr>
          <w:p w14:paraId="450149AE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高新技术企业、主板上市企业</w:t>
            </w:r>
          </w:p>
        </w:tc>
        <w:tc>
          <w:tcPr>
            <w:tcW w:w="1340" w:type="pct"/>
            <w:vAlign w:val="center"/>
          </w:tcPr>
          <w:p w14:paraId="5D747B57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23AACED2" w14:textId="77777777" w:rsidTr="00C97DA4">
        <w:trPr>
          <w:trHeight w:val="958"/>
          <w:jc w:val="center"/>
        </w:trPr>
        <w:tc>
          <w:tcPr>
            <w:tcW w:w="475" w:type="pct"/>
            <w:vAlign w:val="center"/>
          </w:tcPr>
          <w:p w14:paraId="7143FC85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808" w:type="pct"/>
            <w:vAlign w:val="center"/>
          </w:tcPr>
          <w:p w14:paraId="583B76FF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广东华南药业集团有限公司</w:t>
            </w:r>
          </w:p>
        </w:tc>
        <w:tc>
          <w:tcPr>
            <w:tcW w:w="1377" w:type="pct"/>
            <w:vAlign w:val="center"/>
          </w:tcPr>
          <w:p w14:paraId="7C50F81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高新技术企业、主板上市企业</w:t>
            </w:r>
          </w:p>
        </w:tc>
        <w:tc>
          <w:tcPr>
            <w:tcW w:w="1340" w:type="pct"/>
            <w:vAlign w:val="center"/>
          </w:tcPr>
          <w:p w14:paraId="49497F7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5414C946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6ACD0DA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41</w:t>
            </w:r>
          </w:p>
        </w:tc>
        <w:tc>
          <w:tcPr>
            <w:tcW w:w="1808" w:type="pct"/>
            <w:vAlign w:val="center"/>
          </w:tcPr>
          <w:p w14:paraId="5792995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广东旭宇光电有限公司</w:t>
            </w:r>
          </w:p>
        </w:tc>
        <w:tc>
          <w:tcPr>
            <w:tcW w:w="1377" w:type="pct"/>
            <w:vAlign w:val="center"/>
          </w:tcPr>
          <w:p w14:paraId="2E106875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高新技术企业、上市后备企业</w:t>
            </w:r>
          </w:p>
        </w:tc>
        <w:tc>
          <w:tcPr>
            <w:tcW w:w="1340" w:type="pct"/>
            <w:vAlign w:val="center"/>
          </w:tcPr>
          <w:p w14:paraId="4684148A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28443DE5" w14:textId="77777777" w:rsidTr="00C97DA4">
        <w:trPr>
          <w:trHeight w:val="299"/>
          <w:jc w:val="center"/>
        </w:trPr>
        <w:tc>
          <w:tcPr>
            <w:tcW w:w="475" w:type="pct"/>
            <w:vAlign w:val="center"/>
          </w:tcPr>
          <w:p w14:paraId="3C7A65C9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</w:t>
            </w:r>
          </w:p>
        </w:tc>
        <w:tc>
          <w:tcPr>
            <w:tcW w:w="1808" w:type="pct"/>
            <w:vAlign w:val="center"/>
          </w:tcPr>
          <w:p w14:paraId="3E9FA45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广东晟鼎智能装备股份有限公司</w:t>
            </w:r>
          </w:p>
        </w:tc>
        <w:tc>
          <w:tcPr>
            <w:tcW w:w="1377" w:type="pct"/>
            <w:vAlign w:val="center"/>
          </w:tcPr>
          <w:p w14:paraId="0D6F782B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高新技术企业、上市后备企业</w:t>
            </w:r>
          </w:p>
        </w:tc>
        <w:tc>
          <w:tcPr>
            <w:tcW w:w="1340" w:type="pct"/>
            <w:vAlign w:val="center"/>
          </w:tcPr>
          <w:p w14:paraId="0861BAB4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2E6AAAB1" w14:textId="77777777" w:rsidTr="00C97DA4">
        <w:trPr>
          <w:trHeight w:val="267"/>
          <w:jc w:val="center"/>
        </w:trPr>
        <w:tc>
          <w:tcPr>
            <w:tcW w:w="475" w:type="pct"/>
            <w:vAlign w:val="center"/>
          </w:tcPr>
          <w:p w14:paraId="5D073E0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</w:t>
            </w:r>
          </w:p>
        </w:tc>
        <w:tc>
          <w:tcPr>
            <w:tcW w:w="1808" w:type="pct"/>
            <w:vAlign w:val="center"/>
          </w:tcPr>
          <w:p w14:paraId="79E26E99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广东沃德精密科技股份有限公司</w:t>
            </w:r>
          </w:p>
        </w:tc>
        <w:tc>
          <w:tcPr>
            <w:tcW w:w="1377" w:type="pct"/>
            <w:vAlign w:val="center"/>
          </w:tcPr>
          <w:p w14:paraId="7EB9D34C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高新技术企业、上市后备企业</w:t>
            </w:r>
          </w:p>
        </w:tc>
        <w:tc>
          <w:tcPr>
            <w:tcW w:w="1340" w:type="pct"/>
            <w:vAlign w:val="center"/>
          </w:tcPr>
          <w:p w14:paraId="39EC043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73FD4BDF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4D2313AE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</w:t>
            </w:r>
          </w:p>
        </w:tc>
        <w:tc>
          <w:tcPr>
            <w:tcW w:w="1808" w:type="pct"/>
            <w:vAlign w:val="center"/>
          </w:tcPr>
          <w:p w14:paraId="55B6C9B5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广东纳萨斯通信科技有限公司</w:t>
            </w:r>
          </w:p>
        </w:tc>
        <w:tc>
          <w:tcPr>
            <w:tcW w:w="1377" w:type="pct"/>
            <w:vAlign w:val="center"/>
          </w:tcPr>
          <w:p w14:paraId="60651A3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21AC8F2C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小型企业（非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45AE88B4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57548F63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1808" w:type="pct"/>
            <w:vAlign w:val="center"/>
          </w:tcPr>
          <w:p w14:paraId="620DC006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广东赛微微电子股份有限公司</w:t>
            </w:r>
          </w:p>
        </w:tc>
        <w:tc>
          <w:tcPr>
            <w:tcW w:w="1377" w:type="pct"/>
            <w:vAlign w:val="center"/>
          </w:tcPr>
          <w:p w14:paraId="448C9812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科技中小型企业、高新技术企业、</w:t>
            </w:r>
            <w:proofErr w:type="gramStart"/>
            <w:r>
              <w:rPr>
                <w:sz w:val="21"/>
                <w:szCs w:val="21"/>
              </w:rPr>
              <w:t>科创板</w:t>
            </w:r>
            <w:proofErr w:type="gramEnd"/>
            <w:r>
              <w:rPr>
                <w:sz w:val="21"/>
                <w:szCs w:val="21"/>
              </w:rPr>
              <w:t>上市企业</w:t>
            </w:r>
          </w:p>
        </w:tc>
        <w:tc>
          <w:tcPr>
            <w:tcW w:w="1340" w:type="pct"/>
            <w:vAlign w:val="center"/>
          </w:tcPr>
          <w:p w14:paraId="60B2C7F9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中型企业（非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43200D22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53BF34C9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</w:t>
            </w:r>
          </w:p>
        </w:tc>
        <w:tc>
          <w:tcPr>
            <w:tcW w:w="1808" w:type="pct"/>
            <w:vAlign w:val="center"/>
          </w:tcPr>
          <w:p w14:paraId="6958E33A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斯惠威（东莞）科技发展有限公司</w:t>
            </w:r>
          </w:p>
        </w:tc>
        <w:tc>
          <w:tcPr>
            <w:tcW w:w="1377" w:type="pct"/>
            <w:vAlign w:val="center"/>
          </w:tcPr>
          <w:p w14:paraId="12120A9B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科技中小型企业、高新技术企业</w:t>
            </w:r>
          </w:p>
        </w:tc>
        <w:tc>
          <w:tcPr>
            <w:tcW w:w="1340" w:type="pct"/>
            <w:vAlign w:val="center"/>
          </w:tcPr>
          <w:p w14:paraId="592D8A5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小型企业（非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2C9B979A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3FA4A4AC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</w:t>
            </w:r>
          </w:p>
        </w:tc>
        <w:tc>
          <w:tcPr>
            <w:tcW w:w="1808" w:type="pct"/>
            <w:vAlign w:val="center"/>
          </w:tcPr>
          <w:p w14:paraId="2A4E33BA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永</w:t>
            </w:r>
            <w:proofErr w:type="gramStart"/>
            <w:r>
              <w:rPr>
                <w:sz w:val="21"/>
                <w:szCs w:val="21"/>
              </w:rPr>
              <w:t>林电子</w:t>
            </w:r>
            <w:proofErr w:type="gramEnd"/>
            <w:r>
              <w:rPr>
                <w:sz w:val="21"/>
                <w:szCs w:val="21"/>
              </w:rPr>
              <w:t>股份有限公司</w:t>
            </w:r>
          </w:p>
        </w:tc>
        <w:tc>
          <w:tcPr>
            <w:tcW w:w="1377" w:type="pct"/>
            <w:vAlign w:val="center"/>
          </w:tcPr>
          <w:p w14:paraId="152326D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高新技术企业、上市后备企业</w:t>
            </w:r>
          </w:p>
        </w:tc>
        <w:tc>
          <w:tcPr>
            <w:tcW w:w="1340" w:type="pct"/>
            <w:vAlign w:val="center"/>
          </w:tcPr>
          <w:p w14:paraId="009699EC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0372686D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6813B082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</w:t>
            </w:r>
          </w:p>
        </w:tc>
        <w:tc>
          <w:tcPr>
            <w:tcW w:w="1808" w:type="pct"/>
            <w:vAlign w:val="center"/>
          </w:tcPr>
          <w:p w14:paraId="56674E18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银</w:t>
            </w:r>
            <w:proofErr w:type="gramStart"/>
            <w:r>
              <w:rPr>
                <w:sz w:val="21"/>
                <w:szCs w:val="21"/>
              </w:rPr>
              <w:t>禧</w:t>
            </w:r>
            <w:proofErr w:type="gramEnd"/>
            <w:r>
              <w:rPr>
                <w:sz w:val="21"/>
                <w:szCs w:val="21"/>
              </w:rPr>
              <w:t>工程塑料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sz w:val="21"/>
                <w:szCs w:val="21"/>
              </w:rPr>
              <w:t>东莞</w:t>
            </w:r>
            <w:r>
              <w:rPr>
                <w:rFonts w:hint="eastAsia"/>
                <w:sz w:val="21"/>
                <w:szCs w:val="21"/>
              </w:rPr>
              <w:t>）</w:t>
            </w:r>
            <w:r>
              <w:rPr>
                <w:sz w:val="21"/>
                <w:szCs w:val="21"/>
              </w:rPr>
              <w:t>有限公司</w:t>
            </w:r>
          </w:p>
        </w:tc>
        <w:tc>
          <w:tcPr>
            <w:tcW w:w="1377" w:type="pct"/>
            <w:vAlign w:val="center"/>
          </w:tcPr>
          <w:p w14:paraId="542BCF3A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高新技术企业、专精特新</w:t>
            </w:r>
            <w:r>
              <w:rPr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小巨人</w:t>
            </w:r>
            <w:r>
              <w:rPr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企业</w:t>
            </w:r>
          </w:p>
        </w:tc>
        <w:tc>
          <w:tcPr>
            <w:tcW w:w="1340" w:type="pct"/>
            <w:vAlign w:val="center"/>
          </w:tcPr>
          <w:p w14:paraId="2FB9BC1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0B5EE04C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571CC07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</w:t>
            </w:r>
          </w:p>
        </w:tc>
        <w:tc>
          <w:tcPr>
            <w:tcW w:w="1808" w:type="pct"/>
            <w:vAlign w:val="center"/>
          </w:tcPr>
          <w:p w14:paraId="050F744A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长园电子（东莞）有限公司</w:t>
            </w:r>
          </w:p>
        </w:tc>
        <w:tc>
          <w:tcPr>
            <w:tcW w:w="1377" w:type="pct"/>
            <w:vAlign w:val="center"/>
          </w:tcPr>
          <w:p w14:paraId="3CECE81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</w:t>
            </w:r>
          </w:p>
        </w:tc>
        <w:tc>
          <w:tcPr>
            <w:tcW w:w="1340" w:type="pct"/>
            <w:vAlign w:val="center"/>
          </w:tcPr>
          <w:p w14:paraId="678F9BF4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  <w:tr w:rsidR="00271B80" w14:paraId="3FC9616A" w14:textId="77777777" w:rsidTr="00C97DA4">
        <w:trPr>
          <w:trHeight w:val="567"/>
          <w:jc w:val="center"/>
        </w:trPr>
        <w:tc>
          <w:tcPr>
            <w:tcW w:w="475" w:type="pct"/>
            <w:vAlign w:val="center"/>
          </w:tcPr>
          <w:p w14:paraId="51CF725D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  <w:tc>
          <w:tcPr>
            <w:tcW w:w="1808" w:type="pct"/>
            <w:vAlign w:val="center"/>
          </w:tcPr>
          <w:p w14:paraId="1E6340D0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广东安达智能装备股份有限公司</w:t>
            </w:r>
          </w:p>
        </w:tc>
        <w:tc>
          <w:tcPr>
            <w:tcW w:w="1377" w:type="pct"/>
            <w:vAlign w:val="center"/>
          </w:tcPr>
          <w:p w14:paraId="60BA3C09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高新技术企业、</w:t>
            </w:r>
            <w:proofErr w:type="gramStart"/>
            <w:r>
              <w:rPr>
                <w:sz w:val="21"/>
                <w:szCs w:val="21"/>
              </w:rPr>
              <w:t>科创板</w:t>
            </w:r>
            <w:proofErr w:type="gramEnd"/>
            <w:r>
              <w:rPr>
                <w:sz w:val="21"/>
                <w:szCs w:val="21"/>
              </w:rPr>
              <w:t>上市企业</w:t>
            </w:r>
          </w:p>
        </w:tc>
        <w:tc>
          <w:tcPr>
            <w:tcW w:w="1340" w:type="pct"/>
            <w:vAlign w:val="center"/>
          </w:tcPr>
          <w:p w14:paraId="639E0241" w14:textId="77777777" w:rsidR="00271B80" w:rsidRDefault="00271B80" w:rsidP="00C97DA4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大型企业（</w:t>
            </w:r>
            <w:proofErr w:type="gramStart"/>
            <w:r>
              <w:rPr>
                <w:sz w:val="21"/>
                <w:szCs w:val="21"/>
              </w:rPr>
              <w:t>规</w:t>
            </w:r>
            <w:proofErr w:type="gramEnd"/>
            <w:r>
              <w:rPr>
                <w:sz w:val="21"/>
                <w:szCs w:val="21"/>
              </w:rPr>
              <w:t>上企业）</w:t>
            </w:r>
          </w:p>
        </w:tc>
      </w:tr>
    </w:tbl>
    <w:p w14:paraId="66BA965B" w14:textId="77777777" w:rsidR="00C879E7" w:rsidRPr="00271B80" w:rsidRDefault="00C879E7">
      <w:pPr>
        <w:rPr>
          <w:rFonts w:hint="eastAsia"/>
        </w:rPr>
      </w:pPr>
    </w:p>
    <w:sectPr w:rsidR="00C879E7" w:rsidRPr="00271B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B80"/>
    <w:rsid w:val="00271B80"/>
    <w:rsid w:val="00573E19"/>
    <w:rsid w:val="00691612"/>
    <w:rsid w:val="00AE138A"/>
    <w:rsid w:val="00C879E7"/>
    <w:rsid w:val="00D7294D"/>
    <w:rsid w:val="00EB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4F91A"/>
  <w15:chartTrackingRefBased/>
  <w15:docId w15:val="{59093D5F-062A-4515-9083-B3893D70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B80"/>
    <w:pPr>
      <w:widowControl w:val="0"/>
      <w:spacing w:after="0" w:line="240" w:lineRule="auto"/>
      <w:jc w:val="both"/>
    </w:pPr>
    <w:rPr>
      <w:rFonts w:ascii="Times New Roman" w:eastAsia="仿宋_GB2312" w:hAnsi="Times New Roman" w:cs="Times New Roman"/>
      <w:sz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1B80"/>
    <w:pPr>
      <w:keepNext/>
      <w:keepLines/>
      <w:spacing w:before="480" w:after="80" w:line="580" w:lineRule="exac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B80"/>
    <w:pPr>
      <w:keepNext/>
      <w:keepLines/>
      <w:spacing w:before="160" w:after="80" w:line="580" w:lineRule="exac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1B80"/>
    <w:pPr>
      <w:keepNext/>
      <w:keepLines/>
      <w:spacing w:before="160" w:after="80" w:line="580" w:lineRule="exact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1B80"/>
    <w:pPr>
      <w:keepNext/>
      <w:keepLines/>
      <w:spacing w:before="80" w:after="40" w:line="580" w:lineRule="exac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1B80"/>
    <w:pPr>
      <w:keepNext/>
      <w:keepLines/>
      <w:spacing w:before="80" w:after="40" w:line="580" w:lineRule="exac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B80"/>
    <w:pPr>
      <w:keepNext/>
      <w:keepLines/>
      <w:spacing w:before="40" w:line="580" w:lineRule="exac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1B80"/>
    <w:pPr>
      <w:keepNext/>
      <w:keepLines/>
      <w:spacing w:before="40" w:line="580" w:lineRule="exac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1B80"/>
    <w:pPr>
      <w:keepNext/>
      <w:keepLines/>
      <w:spacing w:line="580" w:lineRule="exact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1B80"/>
    <w:pPr>
      <w:keepNext/>
      <w:keepLines/>
      <w:spacing w:line="580" w:lineRule="exact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1B80"/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none"/>
    </w:rPr>
  </w:style>
  <w:style w:type="character" w:customStyle="1" w:styleId="20">
    <w:name w:val="标题 2 字符"/>
    <w:basedOn w:val="a0"/>
    <w:link w:val="2"/>
    <w:uiPriority w:val="9"/>
    <w:semiHidden/>
    <w:rsid w:val="00271B80"/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none"/>
    </w:rPr>
  </w:style>
  <w:style w:type="character" w:customStyle="1" w:styleId="30">
    <w:name w:val="标题 3 字符"/>
    <w:basedOn w:val="a0"/>
    <w:link w:val="3"/>
    <w:uiPriority w:val="9"/>
    <w:semiHidden/>
    <w:rsid w:val="00271B80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customStyle="1" w:styleId="40">
    <w:name w:val="标题 4 字符"/>
    <w:basedOn w:val="a0"/>
    <w:link w:val="4"/>
    <w:uiPriority w:val="9"/>
    <w:semiHidden/>
    <w:rsid w:val="00271B80"/>
    <w:rPr>
      <w:rFonts w:cstheme="majorBidi"/>
      <w:color w:val="2F5496" w:themeColor="accent1" w:themeShade="BF"/>
      <w:sz w:val="28"/>
      <w:szCs w:val="28"/>
      <w14:ligatures w14:val="none"/>
    </w:rPr>
  </w:style>
  <w:style w:type="character" w:customStyle="1" w:styleId="50">
    <w:name w:val="标题 5 字符"/>
    <w:basedOn w:val="a0"/>
    <w:link w:val="5"/>
    <w:uiPriority w:val="9"/>
    <w:semiHidden/>
    <w:rsid w:val="00271B80"/>
    <w:rPr>
      <w:rFonts w:cstheme="majorBidi"/>
      <w:color w:val="2F5496" w:themeColor="accent1" w:themeShade="BF"/>
      <w:sz w:val="24"/>
      <w14:ligatures w14:val="none"/>
    </w:rPr>
  </w:style>
  <w:style w:type="character" w:customStyle="1" w:styleId="60">
    <w:name w:val="标题 6 字符"/>
    <w:basedOn w:val="a0"/>
    <w:link w:val="6"/>
    <w:uiPriority w:val="9"/>
    <w:semiHidden/>
    <w:rsid w:val="00271B80"/>
    <w:rPr>
      <w:rFonts w:cstheme="majorBidi"/>
      <w:b/>
      <w:bCs/>
      <w:color w:val="2F5496" w:themeColor="accent1" w:themeShade="BF"/>
      <w:sz w:val="21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271B80"/>
    <w:rPr>
      <w:rFonts w:cstheme="majorBidi"/>
      <w:b/>
      <w:bCs/>
      <w:color w:val="595959" w:themeColor="text1" w:themeTint="A6"/>
      <w:sz w:val="21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271B80"/>
    <w:rPr>
      <w:rFonts w:cstheme="majorBidi"/>
      <w:color w:val="595959" w:themeColor="text1" w:themeTint="A6"/>
      <w:sz w:val="21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271B80"/>
    <w:rPr>
      <w:rFonts w:eastAsiaTheme="majorEastAsia" w:cstheme="majorBidi"/>
      <w:color w:val="595959" w:themeColor="text1" w:themeTint="A6"/>
      <w:sz w:val="21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271B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1B8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271B80"/>
    <w:pPr>
      <w:numPr>
        <w:ilvl w:val="1"/>
      </w:numPr>
      <w:spacing w:after="160" w:line="58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1B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271B80"/>
    <w:pPr>
      <w:spacing w:before="160" w:after="160" w:line="580" w:lineRule="exac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</w:rPr>
  </w:style>
  <w:style w:type="character" w:customStyle="1" w:styleId="a8">
    <w:name w:val="引用 字符"/>
    <w:basedOn w:val="a0"/>
    <w:link w:val="a7"/>
    <w:uiPriority w:val="29"/>
    <w:rsid w:val="00271B80"/>
    <w:rPr>
      <w:i/>
      <w:iCs/>
      <w:color w:val="404040" w:themeColor="text1" w:themeTint="BF"/>
      <w:sz w:val="21"/>
      <w14:ligatures w14:val="none"/>
    </w:rPr>
  </w:style>
  <w:style w:type="paragraph" w:styleId="a9">
    <w:name w:val="List Paragraph"/>
    <w:basedOn w:val="a"/>
    <w:uiPriority w:val="34"/>
    <w:qFormat/>
    <w:rsid w:val="00271B80"/>
    <w:pPr>
      <w:spacing w:line="580" w:lineRule="exact"/>
      <w:ind w:left="720"/>
      <w:contextualSpacing/>
    </w:pPr>
    <w:rPr>
      <w:rFonts w:asciiTheme="minorHAnsi" w:eastAsiaTheme="minorEastAsia" w:hAnsiTheme="minorHAnsi" w:cstheme="minorBidi"/>
      <w:sz w:val="21"/>
    </w:rPr>
  </w:style>
  <w:style w:type="character" w:styleId="aa">
    <w:name w:val="Intense Emphasis"/>
    <w:basedOn w:val="a0"/>
    <w:uiPriority w:val="21"/>
    <w:qFormat/>
    <w:rsid w:val="00271B8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1B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580" w:lineRule="exact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</w:rPr>
  </w:style>
  <w:style w:type="character" w:customStyle="1" w:styleId="ac">
    <w:name w:val="明显引用 字符"/>
    <w:basedOn w:val="a0"/>
    <w:link w:val="ab"/>
    <w:uiPriority w:val="30"/>
    <w:rsid w:val="00271B80"/>
    <w:rPr>
      <w:i/>
      <w:iCs/>
      <w:color w:val="2F5496" w:themeColor="accent1" w:themeShade="BF"/>
      <w:sz w:val="21"/>
      <w14:ligatures w14:val="none"/>
    </w:rPr>
  </w:style>
  <w:style w:type="character" w:styleId="ad">
    <w:name w:val="Intense Reference"/>
    <w:basedOn w:val="a0"/>
    <w:uiPriority w:val="32"/>
    <w:qFormat/>
    <w:rsid w:val="00271B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1</cp:revision>
  <dcterms:created xsi:type="dcterms:W3CDTF">2026-09-23T09:29:00Z</dcterms:created>
  <dcterms:modified xsi:type="dcterms:W3CDTF">2026-09-23T09:30:00Z</dcterms:modified>
</cp:coreProperties>
</file>